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C8" w:rsidRPr="00AA39C8" w:rsidRDefault="00AA39C8" w:rsidP="00AA39C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2013 04 05 ir 2013 09 09 VRK politinėms partijoms skyrė tokią</w:t>
      </w:r>
      <w:r w:rsidRPr="00AA39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2013 metų pirmojo</w:t>
      </w:r>
      <w:r w:rsidR="003E17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antrojo pusmečių</w:t>
      </w:r>
      <w:r w:rsidRPr="00AA39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valstybės biudžeto asignavimų politinių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partijų veiklai finansuoti sumą</w:t>
      </w:r>
      <w:r w:rsidRPr="00AA39C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tbl>
      <w:tblPr>
        <w:tblW w:w="979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539"/>
        <w:gridCol w:w="4989"/>
        <w:gridCol w:w="1416"/>
        <w:gridCol w:w="1418"/>
        <w:gridCol w:w="1433"/>
      </w:tblGrid>
      <w:tr w:rsidR="00AA39C8" w:rsidRPr="00AA39C8" w:rsidTr="00AA39C8">
        <w:trPr>
          <w:trHeight w:val="641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4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Politinė partija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Balsų</w:t>
            </w:r>
          </w:p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Skiriamų valstybės biudžeto asignavimų procentas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Skiriama valstybės biudžeto asignavimų suma, Lt</w:t>
            </w:r>
          </w:p>
        </w:tc>
      </w:tr>
      <w:tr w:rsidR="00AA39C8" w:rsidRPr="00AA39C8" w:rsidTr="00AA39C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Tėvynės sąjunga-Lietuvos krikščionys demokratai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973 679,94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21,5630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2 048 379</w:t>
            </w:r>
          </w:p>
        </w:tc>
      </w:tr>
      <w:tr w:rsidR="00AA39C8" w:rsidRPr="00AA39C8" w:rsidTr="00AA39C8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socialdemokratų partija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960 342,00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21,2676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2 020 319</w:t>
            </w:r>
          </w:p>
        </w:tc>
      </w:tr>
      <w:tr w:rsidR="00AA39C8" w:rsidRPr="00AA39C8" w:rsidTr="00AA39C8">
        <w:trPr>
          <w:cantSplit/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partija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841 974,00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18,6463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1 771 303</w:t>
            </w:r>
          </w:p>
        </w:tc>
      </w:tr>
      <w:tr w:rsidR="00AA39C8" w:rsidRPr="00AA39C8" w:rsidTr="00AA39C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Partija Tvarka ir teisingumas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416 395,00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9,2215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875 991</w:t>
            </w:r>
          </w:p>
        </w:tc>
      </w:tr>
      <w:tr w:rsidR="00AA39C8" w:rsidRPr="00AA39C8" w:rsidTr="00AA39C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liberalų sąjūdis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354 214,51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7,8444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745 179</w:t>
            </w:r>
          </w:p>
        </w:tc>
      </w:tr>
      <w:tr w:rsidR="00AA39C8" w:rsidRPr="00AA39C8" w:rsidTr="00AA39C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  <w:t>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  <w:t>Lietuvos lenkų rinkimų akcija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  <w:t> 335 244,67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  <w:t>7,4243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  <w:t> 705 271</w:t>
            </w:r>
          </w:p>
        </w:tc>
      </w:tr>
      <w:tr w:rsidR="00AA39C8" w:rsidRPr="00AA39C8" w:rsidTr="00AA39C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  <w:t>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  <w:t>„Drąsos kelias“ politinė partija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  <w:t> 231 307,00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  <w:t>5,1225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  <w:t> 486 612</w:t>
            </w:r>
          </w:p>
        </w:tc>
      </w:tr>
      <w:tr w:rsidR="00AA39C8" w:rsidRPr="00AA39C8" w:rsidTr="00AA39C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valstiečių ir žaliųjų sąjunga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207 787,14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4,6016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437 132</w:t>
            </w:r>
          </w:p>
        </w:tc>
      </w:tr>
      <w:tr w:rsidR="00AA39C8" w:rsidRPr="00AA39C8" w:rsidTr="00AA39C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Liberalų ir centro sąjunga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194 563,85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4,3088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409 314</w:t>
            </w:r>
          </w:p>
        </w:tc>
      </w:tr>
      <w:tr w:rsidR="00AA39C8" w:rsidRPr="00AA39C8" w:rsidTr="00AA39C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4 515 508,11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100,0000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9 499 500</w:t>
            </w:r>
          </w:p>
        </w:tc>
      </w:tr>
    </w:tbl>
    <w:p w:rsidR="00635239" w:rsidRDefault="00635239"/>
    <w:p w:rsidR="00AA39C8" w:rsidRPr="00AA39C8" w:rsidRDefault="00AA39C8" w:rsidP="00AA39C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2014 04 07 po </w:t>
      </w:r>
      <w:r w:rsidRPr="00555967">
        <w:rPr>
          <w:rFonts w:ascii="Times New Roman" w:eastAsia="Times New Roman" w:hAnsi="Times New Roman" w:cs="Times New Roman"/>
          <w:sz w:val="24"/>
          <w:szCs w:val="24"/>
          <w:lang w:eastAsia="lt-LT"/>
        </w:rPr>
        <w:t>pataisymo</w:t>
      </w:r>
      <w:r w:rsidR="005559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VRK politinėms partijoms</w:t>
      </w:r>
      <w:r w:rsidR="005559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turėjo skirti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tokią</w:t>
      </w:r>
      <w:r w:rsidRPr="00AA39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2013 metų pirmojo pusmečio valstybės biudžeto asignavimų politinių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partijų veiklai finansuoti sumą</w:t>
      </w:r>
      <w:r w:rsidRPr="00AA39C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tbl>
      <w:tblPr>
        <w:tblW w:w="979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539"/>
        <w:gridCol w:w="4989"/>
        <w:gridCol w:w="1416"/>
        <w:gridCol w:w="1418"/>
        <w:gridCol w:w="1433"/>
      </w:tblGrid>
      <w:tr w:rsidR="00AA39C8" w:rsidRPr="00AA39C8" w:rsidTr="00AA39C8">
        <w:trPr>
          <w:trHeight w:val="641"/>
          <w:tblHeader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4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Politinė partija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Balsų</w:t>
            </w:r>
          </w:p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Skiriamų valstybės biudžeto asignavimų procentas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Skiriama valstybės biudžeto asignavimų suma, Lt</w:t>
            </w:r>
          </w:p>
        </w:tc>
      </w:tr>
      <w:tr w:rsidR="00AA39C8" w:rsidRPr="00AA39C8" w:rsidTr="00AA39C8">
        <w:trPr>
          <w:trHeight w:val="11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Tėvynės sąjunga-Lietuvos krikščionys demokratai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973 679,94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21,5630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2 048 379</w:t>
            </w:r>
          </w:p>
        </w:tc>
      </w:tr>
      <w:tr w:rsidR="00AA39C8" w:rsidRPr="00AA39C8" w:rsidTr="00AA39C8">
        <w:trPr>
          <w:trHeight w:val="23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socialdemokratų partija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960 342,00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21,2676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2 020 319</w:t>
            </w:r>
          </w:p>
        </w:tc>
      </w:tr>
      <w:tr w:rsidR="00AA39C8" w:rsidRPr="00AA39C8" w:rsidTr="00AA39C8">
        <w:trPr>
          <w:cantSplit/>
          <w:trHeight w:val="11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partija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841 974,00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18,6463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1 771 303</w:t>
            </w:r>
          </w:p>
        </w:tc>
      </w:tr>
      <w:tr w:rsidR="00AA39C8" w:rsidRPr="00AA39C8" w:rsidTr="00AA39C8">
        <w:trPr>
          <w:trHeight w:val="11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Partija Tvarka ir teisingumas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416 395,00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9,2215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875 991</w:t>
            </w:r>
          </w:p>
        </w:tc>
      </w:tr>
      <w:tr w:rsidR="00AA39C8" w:rsidRPr="00AA39C8" w:rsidTr="00AA39C8">
        <w:trPr>
          <w:trHeight w:val="11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liberalų sąjūdis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354 214,51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7,8444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745 179</w:t>
            </w:r>
          </w:p>
        </w:tc>
      </w:tr>
      <w:tr w:rsidR="00AA39C8" w:rsidRPr="00AA39C8" w:rsidTr="00AA39C8">
        <w:trPr>
          <w:trHeight w:val="11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  <w:t>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  <w:t>Lietuvos lenkų rinkimų akcija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555967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  <w:t> </w:t>
            </w:r>
            <w:r w:rsidR="00555967" w:rsidRPr="0055596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  <w:t>322 122,67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555967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55596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  <w:t>7,1337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555967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  <w:t> </w:t>
            </w:r>
            <w:r w:rsidR="00555967" w:rsidRPr="0055596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  <w:t>677 666</w:t>
            </w:r>
          </w:p>
        </w:tc>
      </w:tr>
      <w:tr w:rsidR="00AA39C8" w:rsidRPr="00AA39C8" w:rsidTr="00AA39C8">
        <w:trPr>
          <w:trHeight w:val="11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  <w:t>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  <w:t>„Drąsos kelias“ politinė partija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555967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  <w:t> </w:t>
            </w:r>
            <w:r w:rsidR="00555967" w:rsidRPr="0055596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  <w:t>244 429,00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555967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55596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  <w:t>5,4131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555967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  <w:t> </w:t>
            </w:r>
            <w:r w:rsidR="00555967" w:rsidRPr="0055596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  <w:t>514 217</w:t>
            </w:r>
          </w:p>
        </w:tc>
      </w:tr>
      <w:tr w:rsidR="00AA39C8" w:rsidRPr="00AA39C8" w:rsidTr="00AA39C8">
        <w:trPr>
          <w:trHeight w:val="11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valstiečių ir žaliųjų sąjunga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207 787,14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4,6016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437 132</w:t>
            </w:r>
          </w:p>
        </w:tc>
      </w:tr>
      <w:tr w:rsidR="00AA39C8" w:rsidRPr="00AA39C8" w:rsidTr="00AA39C8">
        <w:trPr>
          <w:trHeight w:val="11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Liberalų ir centro sąjunga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194 563,85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4,3088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409 314</w:t>
            </w:r>
          </w:p>
        </w:tc>
      </w:tr>
      <w:tr w:rsidR="00AA39C8" w:rsidRPr="00AA39C8" w:rsidTr="00AA39C8">
        <w:trPr>
          <w:trHeight w:val="11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4 515 508,11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100,0000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A39C8" w:rsidRPr="00AA39C8" w:rsidRDefault="00AA39C8" w:rsidP="00AA39C8">
            <w:pPr>
              <w:spacing w:before="100" w:beforeAutospacing="1" w:after="100" w:afterAutospacing="1" w:line="1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9 499 500</w:t>
            </w:r>
          </w:p>
        </w:tc>
      </w:tr>
    </w:tbl>
    <w:p w:rsidR="004721A6" w:rsidRDefault="004721A6">
      <w:pPr>
        <w:rPr>
          <w:rFonts w:ascii="Times New Roman" w:hAnsi="Times New Roman" w:cs="Times New Roman"/>
          <w:sz w:val="24"/>
          <w:szCs w:val="24"/>
        </w:rPr>
      </w:pPr>
    </w:p>
    <w:p w:rsidR="004721A6" w:rsidRPr="004721A6" w:rsidRDefault="004721A6" w:rsidP="004721A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Numeris"/>
          <w:tag w:val="nr_a1898320f5c7453b862f6f44a795071c"/>
          <w:id w:val="8381455"/>
          <w:showingPlcHdr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>
        <w:rPr>
          <w:rFonts w:ascii="Times New Roman" w:hAnsi="Times New Roman" w:cs="Times New Roman"/>
          <w:sz w:val="24"/>
          <w:szCs w:val="24"/>
        </w:rPr>
        <w:t>Iš VRK 2014 04 07 sprendimo: „Nustatyta</w:t>
      </w:r>
      <w:r w:rsidRPr="004721A6">
        <w:rPr>
          <w:rFonts w:ascii="Times New Roman" w:hAnsi="Times New Roman" w:cs="Times New Roman"/>
          <w:sz w:val="24"/>
          <w:szCs w:val="24"/>
        </w:rPr>
        <w:t>, kad 2013 metais šioms politinėms partijoms neteisingai nustatytos iš valstybės biudžeto asignavimų skiriamos sumos: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2779"/>
        <w:gridCol w:w="3261"/>
        <w:gridCol w:w="2976"/>
      </w:tblGrid>
      <w:tr w:rsidR="004721A6" w:rsidRPr="004721A6" w:rsidTr="00DB6C3C">
        <w:trPr>
          <w:cantSplit/>
        </w:trPr>
        <w:tc>
          <w:tcPr>
            <w:tcW w:w="623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779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Politinė partija</w:t>
            </w:r>
          </w:p>
        </w:tc>
        <w:tc>
          <w:tcPr>
            <w:tcW w:w="3261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Pagal 2013 m. balandžio 5 d. sprendimą Nr. Sp</w:t>
            </w:r>
            <w:r w:rsidRPr="004721A6">
              <w:rPr>
                <w:rFonts w:ascii="Times New Roman" w:hAnsi="Times New Roman" w:cs="Times New Roman"/>
                <w:sz w:val="24"/>
                <w:szCs w:val="24"/>
              </w:rPr>
              <w:noBreakHyphen/>
              <w:t>83</w:t>
            </w:r>
          </w:p>
        </w:tc>
        <w:tc>
          <w:tcPr>
            <w:tcW w:w="2976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Pagal 2013 m. rugsėjo 9 d. sprendimą Nr. Sp-124</w:t>
            </w:r>
          </w:p>
        </w:tc>
      </w:tr>
      <w:tr w:rsidR="004721A6" w:rsidRPr="004721A6" w:rsidTr="00DB6C3C">
        <w:tc>
          <w:tcPr>
            <w:tcW w:w="623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Lietuvos lenkų rinkimų akcija (per didelė suma)</w:t>
            </w:r>
          </w:p>
        </w:tc>
        <w:tc>
          <w:tcPr>
            <w:tcW w:w="3261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27 605 Lt</w:t>
            </w:r>
          </w:p>
        </w:tc>
        <w:tc>
          <w:tcPr>
            <w:tcW w:w="2976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27 605 Lt</w:t>
            </w:r>
          </w:p>
        </w:tc>
      </w:tr>
      <w:tr w:rsidR="004721A6" w:rsidRPr="004721A6" w:rsidTr="00DB6C3C">
        <w:tc>
          <w:tcPr>
            <w:tcW w:w="623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9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„Drąsos kelias“ politinė partija (per maža suma)</w:t>
            </w:r>
          </w:p>
        </w:tc>
        <w:tc>
          <w:tcPr>
            <w:tcW w:w="3261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27 605 Lt</w:t>
            </w:r>
          </w:p>
        </w:tc>
        <w:tc>
          <w:tcPr>
            <w:tcW w:w="2976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27 605 Lt</w:t>
            </w:r>
          </w:p>
        </w:tc>
      </w:tr>
      <w:tr w:rsidR="004721A6" w:rsidRPr="004721A6" w:rsidTr="00DB6C3C">
        <w:tc>
          <w:tcPr>
            <w:tcW w:w="3402" w:type="dxa"/>
            <w:gridSpan w:val="2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3261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55 210 Lt</w:t>
            </w:r>
          </w:p>
        </w:tc>
        <w:tc>
          <w:tcPr>
            <w:tcW w:w="2976" w:type="dxa"/>
            <w:shd w:val="clear" w:color="auto" w:fill="auto"/>
          </w:tcPr>
          <w:p w:rsidR="004721A6" w:rsidRPr="004721A6" w:rsidRDefault="004721A6" w:rsidP="00DB6C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sz w:val="24"/>
                <w:szCs w:val="24"/>
              </w:rPr>
              <w:t>55 210 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</w:tbl>
    <w:p w:rsidR="004721A6" w:rsidRDefault="004721A6">
      <w:pPr>
        <w:rPr>
          <w:rFonts w:ascii="Times New Roman" w:hAnsi="Times New Roman" w:cs="Times New Roman"/>
          <w:sz w:val="24"/>
          <w:szCs w:val="24"/>
        </w:rPr>
      </w:pPr>
    </w:p>
    <w:p w:rsidR="004721A6" w:rsidRDefault="004721A6">
      <w:pPr>
        <w:rPr>
          <w:rFonts w:ascii="Times New Roman" w:hAnsi="Times New Roman" w:cs="Times New Roman"/>
          <w:sz w:val="24"/>
          <w:szCs w:val="24"/>
        </w:rPr>
      </w:pPr>
    </w:p>
    <w:p w:rsidR="004721A6" w:rsidRPr="004721A6" w:rsidRDefault="00555967">
      <w:pPr>
        <w:rPr>
          <w:rFonts w:ascii="Times New Roman" w:hAnsi="Times New Roman" w:cs="Times New Roman"/>
          <w:b/>
          <w:sz w:val="24"/>
          <w:szCs w:val="24"/>
        </w:rPr>
      </w:pPr>
      <w:r w:rsidRPr="004721A6">
        <w:rPr>
          <w:rFonts w:ascii="Times New Roman" w:hAnsi="Times New Roman" w:cs="Times New Roman"/>
          <w:b/>
          <w:sz w:val="24"/>
          <w:szCs w:val="24"/>
        </w:rPr>
        <w:t xml:space="preserve">Išvada: </w:t>
      </w:r>
    </w:p>
    <w:p w:rsidR="00AA39C8" w:rsidRPr="00555967" w:rsidRDefault="004721A6">
      <w:pPr>
        <w:rPr>
          <w:rFonts w:ascii="Times New Roman" w:hAnsi="Times New Roman" w:cs="Times New Roman"/>
          <w:sz w:val="24"/>
          <w:szCs w:val="24"/>
        </w:rPr>
      </w:pPr>
      <w:r w:rsidRPr="004721A6">
        <w:rPr>
          <w:rFonts w:ascii="Times New Roman" w:hAnsi="Times New Roman" w:cs="Times New Roman"/>
          <w:b/>
          <w:sz w:val="24"/>
          <w:szCs w:val="24"/>
        </w:rPr>
        <w:t xml:space="preserve">Pagal </w:t>
      </w:r>
      <w:r w:rsidRPr="00AA39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valstybės biudžeto asignavimų politinių</w:t>
      </w:r>
      <w:r w:rsidRPr="004721A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partijų veiklai finansuoti įstatymą</w:t>
      </w:r>
      <w:r w:rsidRPr="00472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967" w:rsidRPr="004721A6">
        <w:rPr>
          <w:rFonts w:ascii="Times New Roman" w:hAnsi="Times New Roman" w:cs="Times New Roman"/>
          <w:b/>
          <w:sz w:val="24"/>
          <w:szCs w:val="24"/>
        </w:rPr>
        <w:t xml:space="preserve">Lenkų rinkimų akcijai </w:t>
      </w:r>
      <w:r w:rsidR="0024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967" w:rsidRPr="004721A6">
        <w:rPr>
          <w:rFonts w:ascii="Times New Roman" w:hAnsi="Times New Roman" w:cs="Times New Roman"/>
          <w:b/>
          <w:sz w:val="24"/>
          <w:szCs w:val="24"/>
        </w:rPr>
        <w:t>2013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5967" w:rsidRPr="00472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1A6">
        <w:rPr>
          <w:rFonts w:ascii="Times New Roman" w:hAnsi="Times New Roman" w:cs="Times New Roman"/>
          <w:b/>
          <w:sz w:val="24"/>
          <w:szCs w:val="24"/>
        </w:rPr>
        <w:t>Vyriausioji rinkimų komisija (VRK) buvo paskyrusi</w:t>
      </w:r>
      <w:r w:rsidR="00555967" w:rsidRPr="00472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7D0">
        <w:rPr>
          <w:rFonts w:ascii="Times New Roman" w:hAnsi="Times New Roman" w:cs="Times New Roman"/>
          <w:b/>
          <w:sz w:val="24"/>
          <w:szCs w:val="24"/>
        </w:rPr>
        <w:t>55 210</w:t>
      </w:r>
      <w:r w:rsidR="00555967" w:rsidRPr="004721A6">
        <w:rPr>
          <w:rFonts w:ascii="Times New Roman" w:hAnsi="Times New Roman" w:cs="Times New Roman"/>
          <w:b/>
          <w:sz w:val="24"/>
          <w:szCs w:val="24"/>
        </w:rPr>
        <w:t xml:space="preserve"> Lt</w:t>
      </w:r>
      <w:r w:rsidRPr="004721A6">
        <w:rPr>
          <w:rFonts w:ascii="Times New Roman" w:hAnsi="Times New Roman" w:cs="Times New Roman"/>
          <w:b/>
          <w:sz w:val="24"/>
          <w:szCs w:val="24"/>
        </w:rPr>
        <w:t xml:space="preserve"> sumą</w:t>
      </w:r>
      <w:r w:rsidR="00555967" w:rsidRPr="004721A6">
        <w:rPr>
          <w:rFonts w:ascii="Times New Roman" w:hAnsi="Times New Roman" w:cs="Times New Roman"/>
          <w:b/>
          <w:sz w:val="24"/>
          <w:szCs w:val="24"/>
        </w:rPr>
        <w:t>, kuri</w:t>
      </w:r>
      <w:r w:rsidRPr="004721A6">
        <w:rPr>
          <w:rFonts w:ascii="Times New Roman" w:hAnsi="Times New Roman" w:cs="Times New Roman"/>
          <w:b/>
          <w:sz w:val="24"/>
          <w:szCs w:val="24"/>
        </w:rPr>
        <w:t xml:space="preserve"> pagal įstatymą</w:t>
      </w:r>
      <w:r w:rsidR="00555967" w:rsidRPr="004721A6">
        <w:rPr>
          <w:rFonts w:ascii="Times New Roman" w:hAnsi="Times New Roman" w:cs="Times New Roman"/>
          <w:b/>
          <w:sz w:val="24"/>
          <w:szCs w:val="24"/>
        </w:rPr>
        <w:t xml:space="preserve"> iš tiesų priklausė politinei parijai „Drąsos kelias“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A39C8" w:rsidRPr="00555967" w:rsidSect="006352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296"/>
  <w:hyphenationZone w:val="396"/>
  <w:characterSpacingControl w:val="doNotCompress"/>
  <w:compat/>
  <w:rsids>
    <w:rsidRoot w:val="00AA39C8"/>
    <w:rsid w:val="00246409"/>
    <w:rsid w:val="003E17D0"/>
    <w:rsid w:val="004721A6"/>
    <w:rsid w:val="00555967"/>
    <w:rsid w:val="00635239"/>
    <w:rsid w:val="00AA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4823">
      <w:bodyDiv w:val="1"/>
      <w:marLeft w:val="138"/>
      <w:marRight w:val="1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4015">
      <w:bodyDiv w:val="1"/>
      <w:marLeft w:val="138"/>
      <w:marRight w:val="1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4</cp:revision>
  <dcterms:created xsi:type="dcterms:W3CDTF">2014-04-16T03:33:00Z</dcterms:created>
  <dcterms:modified xsi:type="dcterms:W3CDTF">2014-04-16T06:04:00Z</dcterms:modified>
</cp:coreProperties>
</file>